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E064D" w14:textId="6C746692" w:rsidR="00655C23" w:rsidRPr="00934B6B" w:rsidRDefault="00F51952" w:rsidP="00655C23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934B6B">
        <w:rPr>
          <w:rFonts w:ascii="Arial" w:hAnsi="Arial" w:cs="Arial"/>
          <w:b/>
          <w:bCs/>
          <w:sz w:val="18"/>
          <w:szCs w:val="18"/>
        </w:rPr>
        <w:t>REGULAMENTO DO ESCAMBO DAS LETRAS-TROCA DE LI</w:t>
      </w:r>
      <w:r w:rsidR="00655C23" w:rsidRPr="00934B6B">
        <w:rPr>
          <w:rFonts w:ascii="Arial" w:hAnsi="Arial" w:cs="Arial"/>
          <w:b/>
          <w:bCs/>
          <w:sz w:val="18"/>
          <w:szCs w:val="18"/>
        </w:rPr>
        <w:t>VROS</w:t>
      </w:r>
      <w:r w:rsidR="00B313E2" w:rsidRPr="00934B6B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12A87E8F" w14:textId="1E2028B7" w:rsidR="00B313E2" w:rsidRPr="00934B6B" w:rsidRDefault="00655C23" w:rsidP="00A42477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34B6B">
        <w:rPr>
          <w:rFonts w:ascii="Arial" w:hAnsi="Arial" w:cs="Arial"/>
          <w:sz w:val="18"/>
          <w:szCs w:val="18"/>
        </w:rPr>
        <w:t>Este regulamento estabelece diretrizes para a participação n</w:t>
      </w:r>
      <w:r w:rsidR="00B313E2" w:rsidRPr="00934B6B">
        <w:rPr>
          <w:rFonts w:ascii="Arial" w:hAnsi="Arial" w:cs="Arial"/>
          <w:sz w:val="18"/>
          <w:szCs w:val="18"/>
        </w:rPr>
        <w:t>o Escambo das Letras</w:t>
      </w:r>
      <w:r w:rsidR="00F51952" w:rsidRPr="00934B6B">
        <w:rPr>
          <w:rFonts w:ascii="Arial" w:hAnsi="Arial" w:cs="Arial"/>
          <w:sz w:val="18"/>
          <w:szCs w:val="18"/>
        </w:rPr>
        <w:t xml:space="preserve"> </w:t>
      </w:r>
      <w:r w:rsidR="00B313E2" w:rsidRPr="00934B6B">
        <w:rPr>
          <w:rFonts w:ascii="Arial" w:hAnsi="Arial" w:cs="Arial"/>
          <w:sz w:val="18"/>
          <w:szCs w:val="18"/>
        </w:rPr>
        <w:t>–</w:t>
      </w:r>
      <w:r w:rsidR="007C76EB" w:rsidRPr="00934B6B">
        <w:rPr>
          <w:rFonts w:ascii="Arial" w:hAnsi="Arial" w:cs="Arial"/>
          <w:sz w:val="18"/>
          <w:szCs w:val="18"/>
        </w:rPr>
        <w:t xml:space="preserve"> </w:t>
      </w:r>
      <w:r w:rsidR="00B313E2" w:rsidRPr="00934B6B">
        <w:rPr>
          <w:rFonts w:ascii="Arial" w:hAnsi="Arial" w:cs="Arial"/>
          <w:sz w:val="18"/>
          <w:szCs w:val="18"/>
        </w:rPr>
        <w:t xml:space="preserve">troca </w:t>
      </w:r>
      <w:r w:rsidR="007C76EB" w:rsidRPr="00934B6B">
        <w:rPr>
          <w:rFonts w:ascii="Arial" w:hAnsi="Arial" w:cs="Arial"/>
          <w:sz w:val="18"/>
          <w:szCs w:val="18"/>
        </w:rPr>
        <w:t xml:space="preserve">de </w:t>
      </w:r>
      <w:r w:rsidR="00F51952" w:rsidRPr="00934B6B">
        <w:rPr>
          <w:rFonts w:ascii="Arial" w:hAnsi="Arial" w:cs="Arial"/>
          <w:sz w:val="18"/>
          <w:szCs w:val="18"/>
        </w:rPr>
        <w:t>l</w:t>
      </w:r>
      <w:r w:rsidR="007C76EB" w:rsidRPr="00934B6B">
        <w:rPr>
          <w:rFonts w:ascii="Arial" w:hAnsi="Arial" w:cs="Arial"/>
          <w:sz w:val="18"/>
          <w:szCs w:val="18"/>
        </w:rPr>
        <w:t>ivros</w:t>
      </w:r>
      <w:r w:rsidR="002D6380" w:rsidRPr="00934B6B">
        <w:rPr>
          <w:rFonts w:ascii="Arial" w:hAnsi="Arial" w:cs="Arial"/>
          <w:sz w:val="18"/>
          <w:szCs w:val="18"/>
        </w:rPr>
        <w:t xml:space="preserve"> (adulto e infantil)</w:t>
      </w:r>
      <w:r w:rsidR="00B313E2" w:rsidRPr="00934B6B">
        <w:rPr>
          <w:rFonts w:ascii="Arial" w:hAnsi="Arial" w:cs="Arial"/>
          <w:sz w:val="18"/>
          <w:szCs w:val="18"/>
        </w:rPr>
        <w:t xml:space="preserve"> </w:t>
      </w:r>
      <w:r w:rsidR="00F51952" w:rsidRPr="00934B6B">
        <w:rPr>
          <w:rFonts w:ascii="Arial" w:hAnsi="Arial" w:cs="Arial"/>
          <w:sz w:val="18"/>
          <w:szCs w:val="18"/>
        </w:rPr>
        <w:t xml:space="preserve">a realizar-se </w:t>
      </w:r>
      <w:r w:rsidR="002D6380" w:rsidRPr="00934B6B">
        <w:rPr>
          <w:rFonts w:ascii="Arial" w:hAnsi="Arial" w:cs="Arial"/>
          <w:sz w:val="18"/>
          <w:szCs w:val="18"/>
        </w:rPr>
        <w:t xml:space="preserve">no dia </w:t>
      </w:r>
      <w:r w:rsidR="00F47FE8" w:rsidRPr="00934B6B">
        <w:rPr>
          <w:rFonts w:ascii="Arial" w:hAnsi="Arial" w:cs="Arial"/>
          <w:sz w:val="18"/>
          <w:szCs w:val="18"/>
        </w:rPr>
        <w:t>19</w:t>
      </w:r>
      <w:r w:rsidR="002D6380" w:rsidRPr="00934B6B">
        <w:rPr>
          <w:rFonts w:ascii="Arial" w:hAnsi="Arial" w:cs="Arial"/>
          <w:sz w:val="18"/>
          <w:szCs w:val="18"/>
        </w:rPr>
        <w:t xml:space="preserve"> de </w:t>
      </w:r>
      <w:r w:rsidR="00DB1C6B" w:rsidRPr="00934B6B">
        <w:rPr>
          <w:rFonts w:ascii="Arial" w:hAnsi="Arial" w:cs="Arial"/>
          <w:sz w:val="18"/>
          <w:szCs w:val="18"/>
        </w:rPr>
        <w:t>julho</w:t>
      </w:r>
      <w:r w:rsidR="002D6380" w:rsidRPr="00934B6B">
        <w:rPr>
          <w:rFonts w:ascii="Arial" w:hAnsi="Arial" w:cs="Arial"/>
          <w:sz w:val="18"/>
          <w:szCs w:val="18"/>
        </w:rPr>
        <w:t xml:space="preserve"> das </w:t>
      </w:r>
      <w:r w:rsidR="002D6380" w:rsidRPr="00934B6B">
        <w:rPr>
          <w:rFonts w:ascii="Arial" w:hAnsi="Arial" w:cs="Arial"/>
          <w:sz w:val="18"/>
          <w:szCs w:val="18"/>
          <w:shd w:val="clear" w:color="auto" w:fill="FFFFFF"/>
        </w:rPr>
        <w:t>1</w:t>
      </w:r>
      <w:r w:rsidR="00F47FE8" w:rsidRPr="00934B6B">
        <w:rPr>
          <w:rFonts w:ascii="Arial" w:hAnsi="Arial" w:cs="Arial"/>
          <w:sz w:val="18"/>
          <w:szCs w:val="18"/>
          <w:shd w:val="clear" w:color="auto" w:fill="FFFFFF"/>
        </w:rPr>
        <w:t>0h</w:t>
      </w:r>
      <w:r w:rsidR="002D6380" w:rsidRPr="00934B6B">
        <w:rPr>
          <w:rFonts w:ascii="Arial" w:hAnsi="Arial" w:cs="Arial"/>
          <w:sz w:val="18"/>
          <w:szCs w:val="18"/>
          <w:shd w:val="clear" w:color="auto" w:fill="FFFFFF"/>
        </w:rPr>
        <w:t xml:space="preserve"> às 1</w:t>
      </w:r>
      <w:r w:rsidR="000D793B" w:rsidRPr="00934B6B">
        <w:rPr>
          <w:rFonts w:ascii="Arial" w:hAnsi="Arial" w:cs="Arial"/>
          <w:sz w:val="18"/>
          <w:szCs w:val="18"/>
          <w:shd w:val="clear" w:color="auto" w:fill="FFFFFF"/>
        </w:rPr>
        <w:t>2</w:t>
      </w:r>
      <w:r w:rsidR="002D6380" w:rsidRPr="00934B6B">
        <w:rPr>
          <w:rFonts w:ascii="Arial" w:hAnsi="Arial" w:cs="Arial"/>
          <w:sz w:val="18"/>
          <w:szCs w:val="18"/>
          <w:shd w:val="clear" w:color="auto" w:fill="FFFFFF"/>
        </w:rPr>
        <w:t>h</w:t>
      </w:r>
      <w:r w:rsidR="00CF3926" w:rsidRPr="00934B6B">
        <w:rPr>
          <w:rFonts w:ascii="Arial" w:hAnsi="Arial" w:cs="Arial"/>
          <w:sz w:val="18"/>
          <w:szCs w:val="18"/>
          <w:shd w:val="clear" w:color="auto" w:fill="FFFFFF"/>
        </w:rPr>
        <w:t>.</w:t>
      </w:r>
    </w:p>
    <w:p w14:paraId="650BE879" w14:textId="77777777" w:rsidR="00655C23" w:rsidRPr="00934B6B" w:rsidRDefault="00655C23" w:rsidP="00655C23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34B6B">
        <w:rPr>
          <w:rFonts w:ascii="Arial" w:hAnsi="Arial" w:cs="Arial"/>
          <w:b/>
          <w:bCs/>
          <w:sz w:val="18"/>
          <w:szCs w:val="18"/>
        </w:rPr>
        <w:t>1 Apresentação</w:t>
      </w:r>
    </w:p>
    <w:p w14:paraId="493584ED" w14:textId="26C193B9" w:rsidR="00B313E2" w:rsidRPr="00934B6B" w:rsidRDefault="005E4879" w:rsidP="00A42477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34B6B">
        <w:rPr>
          <w:rFonts w:ascii="Arial" w:hAnsi="Arial" w:cs="Arial"/>
          <w:b/>
          <w:bCs/>
          <w:sz w:val="18"/>
          <w:szCs w:val="18"/>
        </w:rPr>
        <w:t xml:space="preserve">O Escambo das Letras </w:t>
      </w:r>
      <w:r w:rsidRPr="00934B6B">
        <w:rPr>
          <w:rFonts w:ascii="Arial" w:hAnsi="Arial" w:cs="Arial"/>
          <w:bCs/>
          <w:sz w:val="18"/>
          <w:szCs w:val="18"/>
        </w:rPr>
        <w:t>é uma troca de livros que</w:t>
      </w:r>
      <w:r w:rsidR="00655C23" w:rsidRPr="00934B6B">
        <w:rPr>
          <w:rFonts w:ascii="Arial" w:hAnsi="Arial" w:cs="Arial"/>
          <w:sz w:val="18"/>
          <w:szCs w:val="18"/>
        </w:rPr>
        <w:t xml:space="preserve"> </w:t>
      </w:r>
      <w:r w:rsidR="00F51952" w:rsidRPr="00934B6B">
        <w:rPr>
          <w:rFonts w:ascii="Arial" w:hAnsi="Arial" w:cs="Arial"/>
          <w:sz w:val="18"/>
          <w:szCs w:val="18"/>
        </w:rPr>
        <w:t>será</w:t>
      </w:r>
      <w:r w:rsidR="00655C23" w:rsidRPr="00934B6B">
        <w:rPr>
          <w:rFonts w:ascii="Arial" w:hAnsi="Arial" w:cs="Arial"/>
          <w:sz w:val="18"/>
          <w:szCs w:val="18"/>
        </w:rPr>
        <w:t xml:space="preserve"> promovida pelo S</w:t>
      </w:r>
      <w:r w:rsidR="006B29F0" w:rsidRPr="00934B6B">
        <w:rPr>
          <w:rFonts w:ascii="Arial" w:hAnsi="Arial" w:cs="Arial"/>
          <w:sz w:val="18"/>
          <w:szCs w:val="18"/>
        </w:rPr>
        <w:t>esc</w:t>
      </w:r>
      <w:r w:rsidR="00655C23" w:rsidRPr="00934B6B">
        <w:rPr>
          <w:rFonts w:ascii="Arial" w:hAnsi="Arial" w:cs="Arial"/>
          <w:sz w:val="18"/>
          <w:szCs w:val="18"/>
        </w:rPr>
        <w:t xml:space="preserve">/GO com o objetivo de valorizar o livro como instrumento de veiculação cultural, através do fácil acesso oportunizado pela troca dos mesmos. De posse dos cupons, </w:t>
      </w:r>
      <w:r w:rsidR="00A658B0" w:rsidRPr="00934B6B">
        <w:rPr>
          <w:rFonts w:ascii="Arial" w:hAnsi="Arial" w:cs="Arial"/>
          <w:sz w:val="18"/>
          <w:szCs w:val="18"/>
        </w:rPr>
        <w:t xml:space="preserve">os participantes poderão efetuar a troca de seus livros pelos que estiverem expostos para a troca </w:t>
      </w:r>
      <w:r w:rsidR="00655C23" w:rsidRPr="00934B6B">
        <w:rPr>
          <w:rFonts w:ascii="Arial" w:hAnsi="Arial" w:cs="Arial"/>
          <w:sz w:val="18"/>
          <w:szCs w:val="18"/>
        </w:rPr>
        <w:t xml:space="preserve">no dia </w:t>
      </w:r>
      <w:r w:rsidR="006E233E" w:rsidRPr="00934B6B">
        <w:rPr>
          <w:rFonts w:ascii="Arial" w:hAnsi="Arial" w:cs="Arial"/>
          <w:sz w:val="18"/>
          <w:szCs w:val="18"/>
        </w:rPr>
        <w:t>19</w:t>
      </w:r>
      <w:r w:rsidR="002D6380" w:rsidRPr="00934B6B">
        <w:rPr>
          <w:rFonts w:ascii="Arial" w:hAnsi="Arial" w:cs="Arial"/>
          <w:sz w:val="18"/>
          <w:szCs w:val="18"/>
        </w:rPr>
        <w:t xml:space="preserve"> de </w:t>
      </w:r>
      <w:r w:rsidR="006B29F0" w:rsidRPr="00934B6B">
        <w:rPr>
          <w:rFonts w:ascii="Arial" w:hAnsi="Arial" w:cs="Arial"/>
          <w:sz w:val="18"/>
          <w:szCs w:val="18"/>
        </w:rPr>
        <w:t>julho</w:t>
      </w:r>
      <w:r w:rsidR="002D6380" w:rsidRPr="00934B6B">
        <w:rPr>
          <w:rFonts w:ascii="Arial" w:hAnsi="Arial" w:cs="Arial"/>
          <w:sz w:val="18"/>
          <w:szCs w:val="18"/>
        </w:rPr>
        <w:t xml:space="preserve"> das </w:t>
      </w:r>
      <w:r w:rsidR="002D6380" w:rsidRPr="00934B6B">
        <w:rPr>
          <w:rFonts w:ascii="Arial" w:hAnsi="Arial" w:cs="Arial"/>
          <w:sz w:val="18"/>
          <w:szCs w:val="18"/>
          <w:shd w:val="clear" w:color="auto" w:fill="FFFFFF"/>
        </w:rPr>
        <w:t>1</w:t>
      </w:r>
      <w:r w:rsidR="00983D7E" w:rsidRPr="00934B6B">
        <w:rPr>
          <w:rFonts w:ascii="Arial" w:hAnsi="Arial" w:cs="Arial"/>
          <w:sz w:val="18"/>
          <w:szCs w:val="18"/>
          <w:shd w:val="clear" w:color="auto" w:fill="FFFFFF"/>
        </w:rPr>
        <w:t>0h</w:t>
      </w:r>
      <w:r w:rsidR="002D6380" w:rsidRPr="00934B6B">
        <w:rPr>
          <w:rFonts w:ascii="Arial" w:hAnsi="Arial" w:cs="Arial"/>
          <w:sz w:val="18"/>
          <w:szCs w:val="18"/>
          <w:shd w:val="clear" w:color="auto" w:fill="FFFFFF"/>
        </w:rPr>
        <w:t xml:space="preserve"> às 1</w:t>
      </w:r>
      <w:r w:rsidR="00983D7E" w:rsidRPr="00934B6B">
        <w:rPr>
          <w:rFonts w:ascii="Arial" w:hAnsi="Arial" w:cs="Arial"/>
          <w:sz w:val="18"/>
          <w:szCs w:val="18"/>
          <w:shd w:val="clear" w:color="auto" w:fill="FFFFFF"/>
        </w:rPr>
        <w:t>2</w:t>
      </w:r>
      <w:r w:rsidR="002D6380" w:rsidRPr="00934B6B">
        <w:rPr>
          <w:rFonts w:ascii="Arial" w:hAnsi="Arial" w:cs="Arial"/>
          <w:sz w:val="18"/>
          <w:szCs w:val="18"/>
          <w:shd w:val="clear" w:color="auto" w:fill="FFFFFF"/>
        </w:rPr>
        <w:t xml:space="preserve"> h</w:t>
      </w:r>
      <w:r w:rsidR="00655C23" w:rsidRPr="00934B6B">
        <w:rPr>
          <w:rFonts w:ascii="Arial" w:hAnsi="Arial" w:cs="Arial"/>
          <w:sz w:val="18"/>
          <w:szCs w:val="18"/>
        </w:rPr>
        <w:t xml:space="preserve">, </w:t>
      </w:r>
      <w:r w:rsidR="00B313E2" w:rsidRPr="00934B6B">
        <w:rPr>
          <w:rFonts w:ascii="Arial" w:hAnsi="Arial" w:cs="Arial"/>
          <w:sz w:val="18"/>
          <w:szCs w:val="18"/>
        </w:rPr>
        <w:t xml:space="preserve">na Biblioteca </w:t>
      </w:r>
      <w:r w:rsidR="00F51952" w:rsidRPr="00934B6B">
        <w:rPr>
          <w:rFonts w:ascii="Arial" w:hAnsi="Arial" w:cs="Arial"/>
          <w:sz w:val="18"/>
          <w:szCs w:val="18"/>
        </w:rPr>
        <w:t>Sesc Centr</w:t>
      </w:r>
      <w:r w:rsidR="00B313E2" w:rsidRPr="00934B6B">
        <w:rPr>
          <w:rFonts w:ascii="Arial" w:hAnsi="Arial" w:cs="Arial"/>
          <w:sz w:val="18"/>
          <w:szCs w:val="18"/>
        </w:rPr>
        <w:t>o</w:t>
      </w:r>
      <w:r w:rsidR="00F51952" w:rsidRPr="00934B6B">
        <w:rPr>
          <w:rFonts w:ascii="Arial" w:hAnsi="Arial" w:cs="Arial"/>
          <w:sz w:val="18"/>
          <w:szCs w:val="18"/>
        </w:rPr>
        <w:t>.</w:t>
      </w:r>
    </w:p>
    <w:p w14:paraId="25394B92" w14:textId="77777777" w:rsidR="00655C23" w:rsidRPr="00934B6B" w:rsidRDefault="00655C23" w:rsidP="00655C23">
      <w:pPr>
        <w:pStyle w:val="Ttulo1"/>
        <w:rPr>
          <w:rFonts w:ascii="Arial" w:hAnsi="Arial" w:cs="Arial"/>
          <w:sz w:val="18"/>
          <w:szCs w:val="18"/>
        </w:rPr>
      </w:pPr>
      <w:r w:rsidRPr="00934B6B">
        <w:rPr>
          <w:rFonts w:ascii="Arial" w:hAnsi="Arial" w:cs="Arial"/>
          <w:sz w:val="18"/>
          <w:szCs w:val="18"/>
        </w:rPr>
        <w:t xml:space="preserve">2 Troca de Livros por cupom </w:t>
      </w:r>
    </w:p>
    <w:p w14:paraId="2214E0DB" w14:textId="09EAFBE9" w:rsidR="00655C23" w:rsidRPr="00934B6B" w:rsidRDefault="00655C23" w:rsidP="00F97641">
      <w:pPr>
        <w:pStyle w:val="Ttulo1"/>
        <w:spacing w:line="276" w:lineRule="auto"/>
        <w:rPr>
          <w:rFonts w:ascii="Arial" w:hAnsi="Arial" w:cs="Arial"/>
          <w:sz w:val="18"/>
          <w:szCs w:val="18"/>
        </w:rPr>
      </w:pPr>
      <w:r w:rsidRPr="00934B6B">
        <w:rPr>
          <w:rFonts w:ascii="Arial" w:hAnsi="Arial" w:cs="Arial"/>
          <w:b w:val="0"/>
          <w:sz w:val="18"/>
          <w:szCs w:val="18"/>
        </w:rPr>
        <w:t>2.1 As trocas de li</w:t>
      </w:r>
      <w:r w:rsidR="007C76EB" w:rsidRPr="00934B6B">
        <w:rPr>
          <w:rFonts w:ascii="Arial" w:hAnsi="Arial" w:cs="Arial"/>
          <w:b w:val="0"/>
          <w:sz w:val="18"/>
          <w:szCs w:val="18"/>
        </w:rPr>
        <w:t>vros por cupons</w:t>
      </w:r>
      <w:r w:rsidRPr="00934B6B">
        <w:rPr>
          <w:rFonts w:ascii="Arial" w:hAnsi="Arial" w:cs="Arial"/>
          <w:b w:val="0"/>
          <w:sz w:val="18"/>
          <w:szCs w:val="18"/>
        </w:rPr>
        <w:t xml:space="preserve"> serão realizadas </w:t>
      </w:r>
      <w:r w:rsidR="00B313E2" w:rsidRPr="00934B6B">
        <w:rPr>
          <w:rFonts w:ascii="Arial" w:hAnsi="Arial" w:cs="Arial"/>
          <w:b w:val="0"/>
          <w:sz w:val="18"/>
          <w:szCs w:val="18"/>
        </w:rPr>
        <w:t>na Biblioteca Sesc Centro</w:t>
      </w:r>
      <w:r w:rsidR="005E4879" w:rsidRPr="00934B6B">
        <w:rPr>
          <w:rFonts w:ascii="Arial" w:hAnsi="Arial" w:cs="Arial"/>
          <w:b w:val="0"/>
          <w:sz w:val="18"/>
          <w:szCs w:val="18"/>
        </w:rPr>
        <w:t xml:space="preserve"> no período de </w:t>
      </w:r>
      <w:r w:rsidR="006B29F0" w:rsidRPr="00934B6B">
        <w:rPr>
          <w:rFonts w:ascii="Arial" w:hAnsi="Arial" w:cs="Arial"/>
          <w:b w:val="0"/>
          <w:sz w:val="18"/>
          <w:szCs w:val="18"/>
        </w:rPr>
        <w:t>1</w:t>
      </w:r>
      <w:r w:rsidR="009F75AE" w:rsidRPr="00934B6B">
        <w:rPr>
          <w:rFonts w:ascii="Arial" w:hAnsi="Arial" w:cs="Arial"/>
          <w:b w:val="0"/>
          <w:sz w:val="18"/>
          <w:szCs w:val="18"/>
        </w:rPr>
        <w:t>6</w:t>
      </w:r>
      <w:r w:rsidRPr="00934B6B">
        <w:rPr>
          <w:rFonts w:ascii="Arial" w:hAnsi="Arial" w:cs="Arial"/>
          <w:b w:val="0"/>
          <w:sz w:val="18"/>
          <w:szCs w:val="18"/>
        </w:rPr>
        <w:t xml:space="preserve"> de </w:t>
      </w:r>
      <w:r w:rsidR="005E4879" w:rsidRPr="00934B6B">
        <w:rPr>
          <w:rFonts w:ascii="Arial" w:hAnsi="Arial" w:cs="Arial"/>
          <w:b w:val="0"/>
          <w:sz w:val="18"/>
          <w:szCs w:val="18"/>
        </w:rPr>
        <w:t>ju</w:t>
      </w:r>
      <w:r w:rsidR="00B313E2" w:rsidRPr="00934B6B">
        <w:rPr>
          <w:rFonts w:ascii="Arial" w:hAnsi="Arial" w:cs="Arial"/>
          <w:b w:val="0"/>
          <w:sz w:val="18"/>
          <w:szCs w:val="18"/>
        </w:rPr>
        <w:t>n</w:t>
      </w:r>
      <w:r w:rsidR="005E4879" w:rsidRPr="00934B6B">
        <w:rPr>
          <w:rFonts w:ascii="Arial" w:hAnsi="Arial" w:cs="Arial"/>
          <w:b w:val="0"/>
          <w:sz w:val="18"/>
          <w:szCs w:val="18"/>
        </w:rPr>
        <w:t xml:space="preserve">ho a </w:t>
      </w:r>
      <w:r w:rsidR="00F97641" w:rsidRPr="00934B6B">
        <w:rPr>
          <w:rFonts w:ascii="Arial" w:hAnsi="Arial" w:cs="Arial"/>
          <w:b w:val="0"/>
          <w:sz w:val="18"/>
          <w:szCs w:val="18"/>
        </w:rPr>
        <w:t>19</w:t>
      </w:r>
      <w:r w:rsidR="00B313E2" w:rsidRPr="00934B6B">
        <w:rPr>
          <w:rFonts w:ascii="Arial" w:hAnsi="Arial" w:cs="Arial"/>
          <w:b w:val="0"/>
          <w:sz w:val="18"/>
          <w:szCs w:val="18"/>
        </w:rPr>
        <w:t xml:space="preserve"> julho</w:t>
      </w:r>
      <w:r w:rsidRPr="00934B6B">
        <w:rPr>
          <w:rFonts w:ascii="Arial" w:hAnsi="Arial" w:cs="Arial"/>
          <w:b w:val="0"/>
          <w:sz w:val="18"/>
          <w:szCs w:val="18"/>
        </w:rPr>
        <w:t>;</w:t>
      </w:r>
    </w:p>
    <w:p w14:paraId="1602E99C" w14:textId="77777777" w:rsidR="00655C23" w:rsidRPr="00934B6B" w:rsidRDefault="00655C23" w:rsidP="00F9764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34B6B">
        <w:rPr>
          <w:rFonts w:ascii="Arial" w:hAnsi="Arial" w:cs="Arial"/>
          <w:sz w:val="18"/>
          <w:szCs w:val="18"/>
        </w:rPr>
        <w:t>2.2 Ao fazer a troca por cupom, o participante preencherá um cadastro com seus dados pessoais e do livro a ser ofertado para a troca, concordando com as regras contidas neste regulamento;</w:t>
      </w:r>
    </w:p>
    <w:p w14:paraId="16B04146" w14:textId="1DB39B8E" w:rsidR="00B313E2" w:rsidRPr="00934B6B" w:rsidRDefault="00CC573D" w:rsidP="00A42477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34B6B">
        <w:rPr>
          <w:rFonts w:ascii="Arial" w:hAnsi="Arial" w:cs="Arial"/>
          <w:sz w:val="18"/>
          <w:szCs w:val="18"/>
        </w:rPr>
        <w:t>2.</w:t>
      </w:r>
      <w:r w:rsidR="00B313E2" w:rsidRPr="00934B6B">
        <w:rPr>
          <w:rFonts w:ascii="Arial" w:hAnsi="Arial" w:cs="Arial"/>
          <w:sz w:val="18"/>
          <w:szCs w:val="18"/>
        </w:rPr>
        <w:t>4</w:t>
      </w:r>
      <w:r w:rsidRPr="00934B6B">
        <w:rPr>
          <w:rFonts w:ascii="Arial" w:hAnsi="Arial" w:cs="Arial"/>
          <w:sz w:val="18"/>
          <w:szCs w:val="18"/>
        </w:rPr>
        <w:t xml:space="preserve"> </w:t>
      </w:r>
      <w:r w:rsidR="00B313E2" w:rsidRPr="00934B6B">
        <w:rPr>
          <w:rFonts w:ascii="Arial" w:hAnsi="Arial" w:cs="Arial"/>
          <w:sz w:val="18"/>
          <w:szCs w:val="18"/>
        </w:rPr>
        <w:t>Cada leitor poderá participar do Escambo</w:t>
      </w:r>
      <w:r w:rsidRPr="00934B6B">
        <w:rPr>
          <w:rFonts w:ascii="Arial" w:hAnsi="Arial" w:cs="Arial"/>
          <w:sz w:val="18"/>
          <w:szCs w:val="18"/>
        </w:rPr>
        <w:t xml:space="preserve"> </w:t>
      </w:r>
      <w:r w:rsidR="002D6380" w:rsidRPr="00934B6B">
        <w:rPr>
          <w:rFonts w:ascii="Arial" w:hAnsi="Arial" w:cs="Arial"/>
          <w:sz w:val="18"/>
          <w:szCs w:val="18"/>
        </w:rPr>
        <w:t>com até 10 livros.</w:t>
      </w:r>
    </w:p>
    <w:p w14:paraId="02C4D926" w14:textId="1FA64A1D" w:rsidR="00655C23" w:rsidRPr="00934B6B" w:rsidRDefault="0089737E" w:rsidP="00655C23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34B6B">
        <w:rPr>
          <w:rFonts w:ascii="Arial" w:hAnsi="Arial" w:cs="Arial"/>
          <w:b/>
          <w:bCs/>
          <w:sz w:val="18"/>
          <w:szCs w:val="18"/>
        </w:rPr>
        <w:t>3 Julgamento</w:t>
      </w:r>
      <w:r w:rsidR="00655C23" w:rsidRPr="00934B6B">
        <w:rPr>
          <w:rFonts w:ascii="Arial" w:hAnsi="Arial" w:cs="Arial"/>
          <w:b/>
          <w:bCs/>
          <w:sz w:val="18"/>
          <w:szCs w:val="18"/>
        </w:rPr>
        <w:t xml:space="preserve"> das obras </w:t>
      </w:r>
    </w:p>
    <w:p w14:paraId="54CB3B8E" w14:textId="5C094A3A" w:rsidR="00655C23" w:rsidRPr="00934B6B" w:rsidRDefault="00655C23" w:rsidP="00745BB7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34B6B">
        <w:rPr>
          <w:rFonts w:ascii="Arial" w:hAnsi="Arial" w:cs="Arial"/>
          <w:sz w:val="18"/>
          <w:szCs w:val="18"/>
        </w:rPr>
        <w:t>3.1 As obras serão analisadas no ato da entrega, pel</w:t>
      </w:r>
      <w:r w:rsidR="00B313E2" w:rsidRPr="00934B6B">
        <w:rPr>
          <w:rFonts w:ascii="Arial" w:hAnsi="Arial" w:cs="Arial"/>
          <w:sz w:val="18"/>
          <w:szCs w:val="18"/>
        </w:rPr>
        <w:t>a equip</w:t>
      </w:r>
      <w:r w:rsidR="00310C18">
        <w:rPr>
          <w:rFonts w:ascii="Arial" w:hAnsi="Arial" w:cs="Arial"/>
          <w:sz w:val="18"/>
          <w:szCs w:val="18"/>
        </w:rPr>
        <w:t>e</w:t>
      </w:r>
      <w:r w:rsidRPr="00934B6B">
        <w:rPr>
          <w:rFonts w:ascii="Arial" w:hAnsi="Arial" w:cs="Arial"/>
          <w:sz w:val="18"/>
          <w:szCs w:val="18"/>
        </w:rPr>
        <w:t xml:space="preserve"> da biblioteca </w:t>
      </w:r>
      <w:r w:rsidR="00B313E2" w:rsidRPr="00934B6B">
        <w:rPr>
          <w:rFonts w:ascii="Arial" w:hAnsi="Arial" w:cs="Arial"/>
          <w:sz w:val="18"/>
          <w:szCs w:val="18"/>
        </w:rPr>
        <w:t>com a supervisão da Bibliotecária</w:t>
      </w:r>
      <w:r w:rsidRPr="00934B6B">
        <w:rPr>
          <w:rFonts w:ascii="Arial" w:hAnsi="Arial" w:cs="Arial"/>
          <w:sz w:val="18"/>
          <w:szCs w:val="18"/>
        </w:rPr>
        <w:t>;</w:t>
      </w:r>
    </w:p>
    <w:p w14:paraId="13B88BA3" w14:textId="77777777" w:rsidR="00655C23" w:rsidRPr="00934B6B" w:rsidRDefault="00655C23" w:rsidP="00745BB7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34B6B">
        <w:rPr>
          <w:rFonts w:ascii="Arial" w:hAnsi="Arial" w:cs="Arial"/>
          <w:sz w:val="18"/>
          <w:szCs w:val="18"/>
        </w:rPr>
        <w:t xml:space="preserve">3.2 Para que possam participar da </w:t>
      </w:r>
      <w:r w:rsidR="00B313E2" w:rsidRPr="00934B6B">
        <w:rPr>
          <w:rFonts w:ascii="Arial" w:hAnsi="Arial" w:cs="Arial"/>
          <w:sz w:val="18"/>
          <w:szCs w:val="18"/>
        </w:rPr>
        <w:t>troca</w:t>
      </w:r>
      <w:r w:rsidRPr="00934B6B">
        <w:rPr>
          <w:rFonts w:ascii="Arial" w:hAnsi="Arial" w:cs="Arial"/>
          <w:sz w:val="18"/>
          <w:szCs w:val="18"/>
        </w:rPr>
        <w:t>, os livros precisam atender a alguns requisitos básicos dispostos:</w:t>
      </w:r>
    </w:p>
    <w:p w14:paraId="29D1968D" w14:textId="0A369D3C" w:rsidR="00655C23" w:rsidRPr="00934B6B" w:rsidRDefault="00655C23" w:rsidP="00745BB7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34B6B">
        <w:rPr>
          <w:rFonts w:ascii="Arial" w:hAnsi="Arial" w:cs="Arial"/>
          <w:sz w:val="18"/>
          <w:szCs w:val="18"/>
        </w:rPr>
        <w:t xml:space="preserve">3.2.1 Os títulos a serem trocados poderão ser dos mais variados como obras de literatura, dramaturgia, poesia, </w:t>
      </w:r>
      <w:r w:rsidR="00B67739" w:rsidRPr="00934B6B">
        <w:rPr>
          <w:rFonts w:ascii="Arial" w:hAnsi="Arial" w:cs="Arial"/>
          <w:sz w:val="18"/>
          <w:szCs w:val="18"/>
        </w:rPr>
        <w:t>autoajuda</w:t>
      </w:r>
      <w:r w:rsidRPr="00934B6B">
        <w:rPr>
          <w:rFonts w:ascii="Arial" w:hAnsi="Arial" w:cs="Arial"/>
          <w:sz w:val="18"/>
          <w:szCs w:val="18"/>
        </w:rPr>
        <w:t xml:space="preserve">, policiais, </w:t>
      </w:r>
      <w:r w:rsidR="005E4879" w:rsidRPr="00934B6B">
        <w:rPr>
          <w:rFonts w:ascii="Arial" w:hAnsi="Arial" w:cs="Arial"/>
          <w:sz w:val="18"/>
          <w:szCs w:val="18"/>
        </w:rPr>
        <w:t>ou de áreas do conhecimento diversas desde que atualizados.</w:t>
      </w:r>
      <w:r w:rsidR="00745BB7" w:rsidRPr="00934B6B">
        <w:rPr>
          <w:rFonts w:ascii="Arial" w:hAnsi="Arial" w:cs="Arial"/>
          <w:sz w:val="18"/>
          <w:szCs w:val="18"/>
        </w:rPr>
        <w:t xml:space="preserve"> </w:t>
      </w:r>
      <w:r w:rsidR="005E4879" w:rsidRPr="00934B6B">
        <w:rPr>
          <w:rFonts w:ascii="Arial" w:hAnsi="Arial" w:cs="Arial"/>
          <w:sz w:val="18"/>
          <w:szCs w:val="18"/>
        </w:rPr>
        <w:t xml:space="preserve">Não serão aceitos para a troca </w:t>
      </w:r>
      <w:r w:rsidRPr="00934B6B">
        <w:rPr>
          <w:rFonts w:ascii="Arial" w:hAnsi="Arial" w:cs="Arial"/>
          <w:sz w:val="18"/>
          <w:szCs w:val="18"/>
        </w:rPr>
        <w:t>livros didáticos, dicionários, enciclopédias, atlas</w:t>
      </w:r>
      <w:r w:rsidR="005E4879" w:rsidRPr="00934B6B">
        <w:rPr>
          <w:rFonts w:ascii="Arial" w:hAnsi="Arial" w:cs="Arial"/>
          <w:sz w:val="18"/>
          <w:szCs w:val="18"/>
        </w:rPr>
        <w:t xml:space="preserve"> e similares</w:t>
      </w:r>
      <w:r w:rsidRPr="00934B6B">
        <w:rPr>
          <w:rFonts w:ascii="Arial" w:hAnsi="Arial" w:cs="Arial"/>
          <w:sz w:val="18"/>
          <w:szCs w:val="18"/>
        </w:rPr>
        <w:t>.</w:t>
      </w:r>
    </w:p>
    <w:p w14:paraId="68896AC0" w14:textId="77777777" w:rsidR="00B313E2" w:rsidRPr="00934B6B" w:rsidRDefault="00655C23" w:rsidP="00745BB7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34B6B">
        <w:rPr>
          <w:rFonts w:ascii="Arial" w:hAnsi="Arial" w:cs="Arial"/>
          <w:sz w:val="18"/>
          <w:szCs w:val="18"/>
        </w:rPr>
        <w:t>Quanto ao estado físico do material, a única condição é que os livros estejam em bom estado de conservação, ou seja, não serão aceitos livros sujos, rasgados, infectados, danificados</w:t>
      </w:r>
      <w:r w:rsidR="00A14614" w:rsidRPr="00934B6B">
        <w:rPr>
          <w:rFonts w:ascii="Arial" w:hAnsi="Arial" w:cs="Arial"/>
          <w:sz w:val="18"/>
          <w:szCs w:val="18"/>
        </w:rPr>
        <w:t xml:space="preserve"> </w:t>
      </w:r>
      <w:r w:rsidRPr="00934B6B">
        <w:rPr>
          <w:rFonts w:ascii="Arial" w:hAnsi="Arial" w:cs="Arial"/>
          <w:sz w:val="18"/>
          <w:szCs w:val="18"/>
        </w:rPr>
        <w:t xml:space="preserve">e com carimbos institucionais. </w:t>
      </w:r>
    </w:p>
    <w:p w14:paraId="7AD1252F" w14:textId="77777777" w:rsidR="00655C23" w:rsidRPr="00934B6B" w:rsidRDefault="00655C23" w:rsidP="00655C23">
      <w:pPr>
        <w:pStyle w:val="Ttulo2"/>
        <w:jc w:val="both"/>
        <w:rPr>
          <w:rFonts w:ascii="Arial" w:hAnsi="Arial" w:cs="Arial"/>
          <w:sz w:val="18"/>
          <w:szCs w:val="18"/>
        </w:rPr>
      </w:pPr>
      <w:r w:rsidRPr="00934B6B">
        <w:rPr>
          <w:rFonts w:ascii="Arial" w:hAnsi="Arial" w:cs="Arial"/>
          <w:sz w:val="18"/>
          <w:szCs w:val="18"/>
        </w:rPr>
        <w:t>4 Disposições gerais</w:t>
      </w:r>
    </w:p>
    <w:p w14:paraId="448C6952" w14:textId="77777777" w:rsidR="00655C23" w:rsidRPr="00934B6B" w:rsidRDefault="00655C23" w:rsidP="00745BB7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34B6B">
        <w:rPr>
          <w:rFonts w:ascii="Arial" w:hAnsi="Arial" w:cs="Arial"/>
          <w:sz w:val="18"/>
          <w:szCs w:val="18"/>
        </w:rPr>
        <w:t xml:space="preserve">4.1 As trocas de cupom para </w:t>
      </w:r>
      <w:r w:rsidR="005E4879" w:rsidRPr="00934B6B">
        <w:rPr>
          <w:rFonts w:ascii="Arial" w:hAnsi="Arial" w:cs="Arial"/>
          <w:sz w:val="18"/>
          <w:szCs w:val="18"/>
        </w:rPr>
        <w:t>o Escambo das Letras</w:t>
      </w:r>
      <w:r w:rsidR="00877325" w:rsidRPr="00934B6B">
        <w:rPr>
          <w:rFonts w:ascii="Arial" w:hAnsi="Arial" w:cs="Arial"/>
          <w:b/>
          <w:sz w:val="18"/>
          <w:szCs w:val="18"/>
        </w:rPr>
        <w:t xml:space="preserve"> </w:t>
      </w:r>
      <w:r w:rsidRPr="00934B6B">
        <w:rPr>
          <w:rFonts w:ascii="Arial" w:hAnsi="Arial" w:cs="Arial"/>
          <w:sz w:val="18"/>
          <w:szCs w:val="18"/>
        </w:rPr>
        <w:t>são gratuitas.</w:t>
      </w:r>
    </w:p>
    <w:p w14:paraId="59B14255" w14:textId="77777777" w:rsidR="00B313E2" w:rsidRPr="00934B6B" w:rsidRDefault="00655C23" w:rsidP="00745BB7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34B6B">
        <w:rPr>
          <w:rFonts w:ascii="Arial" w:hAnsi="Arial" w:cs="Arial"/>
          <w:sz w:val="18"/>
          <w:szCs w:val="18"/>
        </w:rPr>
        <w:t>4.2</w:t>
      </w:r>
      <w:r w:rsidR="00A14614" w:rsidRPr="00934B6B">
        <w:rPr>
          <w:rFonts w:ascii="Arial" w:hAnsi="Arial" w:cs="Arial"/>
          <w:sz w:val="18"/>
          <w:szCs w:val="18"/>
        </w:rPr>
        <w:t xml:space="preserve"> </w:t>
      </w:r>
      <w:r w:rsidR="005E4879" w:rsidRPr="00934B6B">
        <w:rPr>
          <w:rFonts w:ascii="Arial" w:hAnsi="Arial" w:cs="Arial"/>
          <w:sz w:val="18"/>
          <w:szCs w:val="18"/>
        </w:rPr>
        <w:t>Não serão</w:t>
      </w:r>
      <w:r w:rsidRPr="00934B6B">
        <w:rPr>
          <w:rFonts w:ascii="Arial" w:hAnsi="Arial" w:cs="Arial"/>
          <w:sz w:val="18"/>
          <w:szCs w:val="18"/>
        </w:rPr>
        <w:t xml:space="preserve"> ressarcido</w:t>
      </w:r>
      <w:r w:rsidR="005E4879" w:rsidRPr="00934B6B">
        <w:rPr>
          <w:rFonts w:ascii="Arial" w:hAnsi="Arial" w:cs="Arial"/>
          <w:sz w:val="18"/>
          <w:szCs w:val="18"/>
        </w:rPr>
        <w:t>s</w:t>
      </w:r>
      <w:r w:rsidRPr="00934B6B">
        <w:rPr>
          <w:rFonts w:ascii="Arial" w:hAnsi="Arial" w:cs="Arial"/>
          <w:sz w:val="18"/>
          <w:szCs w:val="18"/>
        </w:rPr>
        <w:t xml:space="preserve"> aos participantes o valor e/ou obra ofertada para a troca, caso não encontrem livro de seu interesse na </w:t>
      </w:r>
      <w:r w:rsidR="00B313E2" w:rsidRPr="00934B6B">
        <w:rPr>
          <w:rFonts w:ascii="Arial" w:hAnsi="Arial" w:cs="Arial"/>
          <w:sz w:val="18"/>
          <w:szCs w:val="18"/>
        </w:rPr>
        <w:t>exposição de troca;</w:t>
      </w:r>
    </w:p>
    <w:p w14:paraId="004AA507" w14:textId="11A9B988" w:rsidR="00655C23" w:rsidRPr="00934B6B" w:rsidRDefault="00655C23" w:rsidP="00745BB7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34B6B">
        <w:rPr>
          <w:rFonts w:ascii="Arial" w:hAnsi="Arial" w:cs="Arial"/>
          <w:sz w:val="18"/>
          <w:szCs w:val="18"/>
        </w:rPr>
        <w:t xml:space="preserve">4.5 Os livros que não forem trocados serão destinados a </w:t>
      </w:r>
      <w:r w:rsidR="00B313E2" w:rsidRPr="00934B6B">
        <w:rPr>
          <w:rFonts w:ascii="Arial" w:hAnsi="Arial" w:cs="Arial"/>
          <w:sz w:val="18"/>
          <w:szCs w:val="18"/>
        </w:rPr>
        <w:t xml:space="preserve">Instituições </w:t>
      </w:r>
      <w:r w:rsidR="00BA6060" w:rsidRPr="00934B6B">
        <w:rPr>
          <w:rFonts w:ascii="Arial" w:hAnsi="Arial" w:cs="Arial"/>
          <w:sz w:val="18"/>
          <w:szCs w:val="18"/>
        </w:rPr>
        <w:t>Públicas</w:t>
      </w:r>
      <w:r w:rsidRPr="00934B6B">
        <w:rPr>
          <w:rFonts w:ascii="Arial" w:hAnsi="Arial" w:cs="Arial"/>
          <w:sz w:val="18"/>
          <w:szCs w:val="18"/>
        </w:rPr>
        <w:t>;</w:t>
      </w:r>
    </w:p>
    <w:p w14:paraId="4AA9B178" w14:textId="455F7F2A" w:rsidR="00655C23" w:rsidRPr="00934B6B" w:rsidRDefault="00655C23" w:rsidP="00745BB7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34B6B">
        <w:rPr>
          <w:rFonts w:ascii="Arial" w:hAnsi="Arial" w:cs="Arial"/>
          <w:sz w:val="18"/>
          <w:szCs w:val="18"/>
        </w:rPr>
        <w:t>4.6</w:t>
      </w:r>
      <w:r w:rsidR="00DB5697" w:rsidRPr="00934B6B">
        <w:rPr>
          <w:rFonts w:ascii="Arial" w:hAnsi="Arial" w:cs="Arial"/>
          <w:sz w:val="18"/>
          <w:szCs w:val="18"/>
        </w:rPr>
        <w:t xml:space="preserve"> </w:t>
      </w:r>
      <w:r w:rsidRPr="00934B6B">
        <w:rPr>
          <w:rFonts w:ascii="Arial" w:hAnsi="Arial" w:cs="Arial"/>
          <w:sz w:val="18"/>
          <w:szCs w:val="18"/>
        </w:rPr>
        <w:t xml:space="preserve">Quaisquer dúvidas/questionamentos serão </w:t>
      </w:r>
      <w:r w:rsidR="006B29F0" w:rsidRPr="00934B6B">
        <w:rPr>
          <w:rFonts w:ascii="Arial" w:hAnsi="Arial" w:cs="Arial"/>
          <w:sz w:val="18"/>
          <w:szCs w:val="18"/>
        </w:rPr>
        <w:t>resolvidas</w:t>
      </w:r>
      <w:r w:rsidRPr="00934B6B">
        <w:rPr>
          <w:rFonts w:ascii="Arial" w:hAnsi="Arial" w:cs="Arial"/>
          <w:sz w:val="18"/>
          <w:szCs w:val="18"/>
        </w:rPr>
        <w:t xml:space="preserve"> pela Bibliotecári</w:t>
      </w:r>
      <w:r w:rsidR="00B313E2" w:rsidRPr="00934B6B">
        <w:rPr>
          <w:rFonts w:ascii="Arial" w:hAnsi="Arial" w:cs="Arial"/>
          <w:sz w:val="18"/>
          <w:szCs w:val="18"/>
        </w:rPr>
        <w:t xml:space="preserve">a </w:t>
      </w:r>
      <w:r w:rsidRPr="00934B6B">
        <w:rPr>
          <w:rFonts w:ascii="Arial" w:hAnsi="Arial" w:cs="Arial"/>
          <w:sz w:val="18"/>
          <w:szCs w:val="18"/>
        </w:rPr>
        <w:t>d</w:t>
      </w:r>
      <w:r w:rsidR="00B313E2" w:rsidRPr="00934B6B">
        <w:rPr>
          <w:rFonts w:ascii="Arial" w:hAnsi="Arial" w:cs="Arial"/>
          <w:sz w:val="18"/>
          <w:szCs w:val="18"/>
        </w:rPr>
        <w:t>a Unidade Sesc Centro</w:t>
      </w:r>
      <w:r w:rsidRPr="00934B6B">
        <w:rPr>
          <w:rFonts w:ascii="Arial" w:hAnsi="Arial" w:cs="Arial"/>
          <w:sz w:val="18"/>
          <w:szCs w:val="18"/>
        </w:rPr>
        <w:t>.</w:t>
      </w:r>
    </w:p>
    <w:p w14:paraId="6B0A1DB6" w14:textId="77777777" w:rsidR="00655C23" w:rsidRPr="00934B6B" w:rsidRDefault="00655C23" w:rsidP="00655C23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7E22C487" w14:textId="77777777" w:rsidR="00655C23" w:rsidRPr="00934B6B" w:rsidRDefault="00655C23" w:rsidP="00655C23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16DA6129" w14:textId="77777777" w:rsidR="00655C23" w:rsidRPr="00934B6B" w:rsidRDefault="00655C23" w:rsidP="00655C23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52CE2DF2" w14:textId="77777777" w:rsidR="001B29C9" w:rsidRPr="00934B6B" w:rsidRDefault="001B29C9">
      <w:pPr>
        <w:rPr>
          <w:rFonts w:ascii="Arial" w:hAnsi="Arial" w:cs="Arial"/>
          <w:sz w:val="18"/>
          <w:szCs w:val="18"/>
        </w:rPr>
      </w:pPr>
    </w:p>
    <w:p w14:paraId="4AC584C4" w14:textId="77777777" w:rsidR="001B29C9" w:rsidRPr="00934B6B" w:rsidRDefault="001B29C9">
      <w:pPr>
        <w:rPr>
          <w:rFonts w:ascii="Arial" w:hAnsi="Arial" w:cs="Arial"/>
          <w:sz w:val="18"/>
          <w:szCs w:val="18"/>
        </w:rPr>
      </w:pPr>
    </w:p>
    <w:sectPr w:rsidR="001B29C9" w:rsidRPr="00934B6B" w:rsidSect="00B313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C4095"/>
    <w:multiLevelType w:val="hybridMultilevel"/>
    <w:tmpl w:val="B6382B84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1F806A0"/>
    <w:multiLevelType w:val="hybridMultilevel"/>
    <w:tmpl w:val="FCAA8830"/>
    <w:lvl w:ilvl="0" w:tplc="46BE527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C23"/>
    <w:rsid w:val="000C73F3"/>
    <w:rsid w:val="000D793B"/>
    <w:rsid w:val="001B29C9"/>
    <w:rsid w:val="001B7372"/>
    <w:rsid w:val="00237F7B"/>
    <w:rsid w:val="0026206F"/>
    <w:rsid w:val="002A0B3B"/>
    <w:rsid w:val="002D6380"/>
    <w:rsid w:val="00310C18"/>
    <w:rsid w:val="003D4D79"/>
    <w:rsid w:val="0048747C"/>
    <w:rsid w:val="005639CF"/>
    <w:rsid w:val="005955C1"/>
    <w:rsid w:val="005A3806"/>
    <w:rsid w:val="005D608A"/>
    <w:rsid w:val="005E4879"/>
    <w:rsid w:val="00655C23"/>
    <w:rsid w:val="006646A2"/>
    <w:rsid w:val="00687C0B"/>
    <w:rsid w:val="006B29F0"/>
    <w:rsid w:val="006E233E"/>
    <w:rsid w:val="0070190F"/>
    <w:rsid w:val="00744357"/>
    <w:rsid w:val="00745BB7"/>
    <w:rsid w:val="00766768"/>
    <w:rsid w:val="007B3CD3"/>
    <w:rsid w:val="007C76EB"/>
    <w:rsid w:val="00875FA8"/>
    <w:rsid w:val="00877325"/>
    <w:rsid w:val="00884A3E"/>
    <w:rsid w:val="0089737E"/>
    <w:rsid w:val="008C1A33"/>
    <w:rsid w:val="00934B6B"/>
    <w:rsid w:val="00983D7E"/>
    <w:rsid w:val="0099460A"/>
    <w:rsid w:val="009F75AE"/>
    <w:rsid w:val="00A03053"/>
    <w:rsid w:val="00A14614"/>
    <w:rsid w:val="00A42477"/>
    <w:rsid w:val="00A658B0"/>
    <w:rsid w:val="00B10A89"/>
    <w:rsid w:val="00B21D77"/>
    <w:rsid w:val="00B313E2"/>
    <w:rsid w:val="00B67739"/>
    <w:rsid w:val="00BA6060"/>
    <w:rsid w:val="00C45327"/>
    <w:rsid w:val="00CC573D"/>
    <w:rsid w:val="00CF3926"/>
    <w:rsid w:val="00D03776"/>
    <w:rsid w:val="00D0549D"/>
    <w:rsid w:val="00D63D22"/>
    <w:rsid w:val="00DB1C6B"/>
    <w:rsid w:val="00DB5697"/>
    <w:rsid w:val="00DF74D0"/>
    <w:rsid w:val="00E01E3B"/>
    <w:rsid w:val="00E079F5"/>
    <w:rsid w:val="00ED292A"/>
    <w:rsid w:val="00ED669F"/>
    <w:rsid w:val="00F47FE8"/>
    <w:rsid w:val="00F51952"/>
    <w:rsid w:val="00F92BAF"/>
    <w:rsid w:val="00F9569F"/>
    <w:rsid w:val="00F97641"/>
    <w:rsid w:val="00FE60E9"/>
    <w:rsid w:val="00FF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9A0F7"/>
  <w15:docId w15:val="{359E0AA5-1E15-4FA2-9759-26066F7A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C23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655C23"/>
    <w:pPr>
      <w:keepNext/>
      <w:spacing w:line="360" w:lineRule="auto"/>
      <w:jc w:val="both"/>
      <w:outlineLvl w:val="0"/>
    </w:pPr>
    <w:rPr>
      <w:rFonts w:eastAsia="Arial Unicode MS"/>
      <w:b/>
      <w:bCs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655C23"/>
    <w:pPr>
      <w:keepNext/>
      <w:spacing w:line="360" w:lineRule="auto"/>
      <w:jc w:val="center"/>
      <w:outlineLvl w:val="1"/>
    </w:pPr>
    <w:rPr>
      <w:rFonts w:ascii="Century Gothic" w:hAnsi="Century Gothic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55C23"/>
    <w:rPr>
      <w:rFonts w:ascii="Times New Roman" w:eastAsia="Arial Unicode MS" w:hAnsi="Times New Roman" w:cs="Times New Roman"/>
      <w:b/>
      <w:bCs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655C23"/>
    <w:rPr>
      <w:rFonts w:ascii="Century Gothic" w:eastAsia="Times New Roman" w:hAnsi="Century Gothic" w:cs="Times New Roman"/>
      <w:b/>
      <w:bCs/>
      <w:szCs w:val="24"/>
      <w:lang w:eastAsia="pt-BR"/>
    </w:rPr>
  </w:style>
  <w:style w:type="paragraph" w:styleId="Cabealho">
    <w:name w:val="header"/>
    <w:basedOn w:val="Normal"/>
    <w:link w:val="CabealhoChar"/>
    <w:rsid w:val="00655C2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55C2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55C2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55C2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55C23"/>
    <w:pPr>
      <w:jc w:val="center"/>
    </w:pPr>
    <w:rPr>
      <w:rFonts w:ascii="Monotype Corsiva" w:hAnsi="Monotype Corsiva"/>
      <w:sz w:val="72"/>
    </w:rPr>
  </w:style>
  <w:style w:type="character" w:customStyle="1" w:styleId="CorpodetextoChar">
    <w:name w:val="Corpo de texto Char"/>
    <w:basedOn w:val="Fontepargpadro"/>
    <w:link w:val="Corpodetexto"/>
    <w:rsid w:val="00655C23"/>
    <w:rPr>
      <w:rFonts w:ascii="Monotype Corsiva" w:eastAsia="Times New Roman" w:hAnsi="Monotype Corsiva" w:cs="Times New Roman"/>
      <w:sz w:val="72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55C23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rsid w:val="00655C2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5C2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5C23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63D22"/>
    <w:pPr>
      <w:ind w:left="720"/>
      <w:contextualSpacing/>
    </w:pPr>
  </w:style>
  <w:style w:type="table" w:styleId="Tabelacomgrade">
    <w:name w:val="Table Grid"/>
    <w:basedOn w:val="Tabelanormal"/>
    <w:uiPriority w:val="59"/>
    <w:rsid w:val="001B2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24B7ABD47EDB419693BD0147E6644B" ma:contentTypeVersion="596" ma:contentTypeDescription="Crie um novo documento." ma:contentTypeScope="" ma:versionID="b4c8c2de3ec12ce725c179c9bbeafa01">
  <xsd:schema xmlns:xsd="http://www.w3.org/2001/XMLSchema" xmlns:xs="http://www.w3.org/2001/XMLSchema" xmlns:p="http://schemas.microsoft.com/office/2006/metadata/properties" xmlns:ns2="504add8b-ef32-4398-983a-c23d2d22cdb2" xmlns:ns3="3007c4f6-f9ed-4b32-a313-9d0b2434cabb" targetNamespace="http://schemas.microsoft.com/office/2006/metadata/properties" ma:root="true" ma:fieldsID="f791d82571591a61d8f73dffa779c2d9" ns2:_="" ns3:_="">
    <xsd:import namespace="504add8b-ef32-4398-983a-c23d2d22cdb2"/>
    <xsd:import namespace="3007c4f6-f9ed-4b32-a313-9d0b2434ca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add8b-ef32-4398-983a-c23d2d22cd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5db959a-5d4a-4cc4-afb0-905046f2dcbc}" ma:internalName="TaxCatchAll" ma:showField="CatchAllData" ma:web="504add8b-ef32-4398-983a-c23d2d22cd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7c4f6-f9ed-4b32-a313-9d0b2434ca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displayName="Marcações de imagem_0" ma:hidden="true" ma:internalName="lcf76f155ced4ddcb4097134ff3c332f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07c4f6-f9ed-4b32-a313-9d0b2434cabb" xsi:nil="true"/>
    <TaxCatchAll xmlns="504add8b-ef32-4398-983a-c23d2d22cdb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167449-48D5-4B2C-89B0-75866F0F4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add8b-ef32-4398-983a-c23d2d22cdb2"/>
    <ds:schemaRef ds:uri="3007c4f6-f9ed-4b32-a313-9d0b2434c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F73E73-DECB-4312-9ED1-A1F7842E0CE0}">
  <ds:schemaRefs>
    <ds:schemaRef ds:uri="http://schemas.microsoft.com/office/2006/metadata/properties"/>
    <ds:schemaRef ds:uri="http://schemas.microsoft.com/office/infopath/2007/PartnerControls"/>
    <ds:schemaRef ds:uri="3007c4f6-f9ed-4b32-a313-9d0b2434cabb"/>
    <ds:schemaRef ds:uri="504add8b-ef32-4398-983a-c23d2d22cdb2"/>
  </ds:schemaRefs>
</ds:datastoreItem>
</file>

<file path=customXml/itemProps3.xml><?xml version="1.0" encoding="utf-8"?>
<ds:datastoreItem xmlns:ds="http://schemas.openxmlformats.org/officeDocument/2006/customXml" ds:itemID="{D2C88672-C688-4641-BC6D-F87387BFD5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341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erocha</dc:creator>
  <cp:lastModifiedBy>Ana Maria Nogueira Pinto - Sesc Centro</cp:lastModifiedBy>
  <cp:revision>4</cp:revision>
  <cp:lastPrinted>2018-06-25T14:23:00Z</cp:lastPrinted>
  <dcterms:created xsi:type="dcterms:W3CDTF">2025-07-03T10:15:00Z</dcterms:created>
  <dcterms:modified xsi:type="dcterms:W3CDTF">2025-07-03T14:40:00Z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0x0101004B24B7ABD47EDB419693BD0147E6644B</vt:lpwstr>
  </property>
  <property fmtid="{D5CDD505-2E9C-101B-9397-08002B2CF9AE}" pid="3" name="Order">
    <vt:r8>3000</vt:r8>
  </property>
</Properties>
</file>